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FA" w:rsidRPr="00521EF5" w:rsidRDefault="002B13FA" w:rsidP="002B13FA">
      <w:pPr>
        <w:spacing w:after="200" w:line="360" w:lineRule="auto"/>
        <w:contextualSpacing/>
        <w:jc w:val="center"/>
        <w:rPr>
          <w:rFonts w:ascii="Batang" w:eastAsia="Batang" w:hAnsi="Batang" w:cs="Calibri"/>
          <w:b/>
          <w:sz w:val="32"/>
          <w:szCs w:val="32"/>
          <w:u w:val="single"/>
        </w:rPr>
      </w:pPr>
      <w:r w:rsidRPr="00521EF5">
        <w:rPr>
          <w:rFonts w:ascii="Batang" w:eastAsia="Batang" w:hAnsi="Batang" w:cs="Calibri"/>
          <w:b/>
          <w:sz w:val="32"/>
          <w:szCs w:val="32"/>
          <w:u w:val="single"/>
        </w:rPr>
        <w:t>Document Based Question</w:t>
      </w:r>
    </w:p>
    <w:p w:rsidR="002B13FA" w:rsidRDefault="002B13FA" w:rsidP="002B13FA">
      <w:pPr>
        <w:spacing w:after="200" w:line="360" w:lineRule="auto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Unit 3 Age of Enlightenment Writing Assignment</w:t>
      </w:r>
    </w:p>
    <w:p w:rsidR="002B13FA" w:rsidRPr="00521EF5" w:rsidRDefault="002B13FA" w:rsidP="00521EF5">
      <w:pPr>
        <w:spacing w:after="200" w:line="360" w:lineRule="auto"/>
        <w:ind w:firstLine="720"/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</w:rPr>
        <w:t>Using the primary source documents we have review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</w:rPr>
        <w:t xml:space="preserve"> in class, answer the focus question: </w:t>
      </w:r>
      <w:r w:rsidR="00521EF5">
        <w:rPr>
          <w:rFonts w:ascii="Calibri" w:eastAsia="Calibri" w:hAnsi="Calibri" w:cs="Calibri"/>
        </w:rPr>
        <w:tab/>
      </w:r>
      <w:r w:rsidR="00521EF5">
        <w:rPr>
          <w:rFonts w:ascii="Calibri" w:eastAsia="Calibri" w:hAnsi="Calibri" w:cs="Calibri"/>
        </w:rPr>
        <w:tab/>
      </w:r>
      <w:r w:rsidRPr="00521EF5">
        <w:rPr>
          <w:rFonts w:ascii="Calibri" w:eastAsia="Calibri" w:hAnsi="Calibri" w:cs="Calibri"/>
          <w:b/>
          <w:i/>
          <w:sz w:val="30"/>
          <w:szCs w:val="30"/>
        </w:rPr>
        <w:t>“How does the Enlightenment promote citizen involvement</w:t>
      </w:r>
      <w:r w:rsidR="00521EF5" w:rsidRPr="00521EF5">
        <w:rPr>
          <w:rFonts w:ascii="Calibri" w:eastAsia="Calibri" w:hAnsi="Calibri" w:cs="Calibri"/>
          <w:b/>
          <w:i/>
          <w:sz w:val="30"/>
          <w:szCs w:val="30"/>
        </w:rPr>
        <w:t xml:space="preserve"> in government</w:t>
      </w:r>
      <w:r w:rsidRPr="00521EF5">
        <w:rPr>
          <w:rFonts w:ascii="Calibri" w:eastAsia="Calibri" w:hAnsi="Calibri" w:cs="Calibri"/>
          <w:b/>
          <w:i/>
          <w:sz w:val="30"/>
          <w:szCs w:val="30"/>
        </w:rPr>
        <w:t>?”</w:t>
      </w:r>
    </w:p>
    <w:p w:rsidR="002B13FA" w:rsidRDefault="002B13FA" w:rsidP="002B13FA">
      <w:pPr>
        <w:spacing w:after="200" w:line="36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Your final written response should include </w:t>
      </w:r>
      <w:r>
        <w:rPr>
          <w:rFonts w:ascii="Calibri" w:eastAsia="Calibri" w:hAnsi="Calibri" w:cs="Calibri"/>
          <w:u w:val="single"/>
        </w:rPr>
        <w:t>several</w:t>
      </w:r>
      <w:r>
        <w:rPr>
          <w:rFonts w:ascii="Calibri" w:eastAsia="Calibri" w:hAnsi="Calibri" w:cs="Calibri"/>
        </w:rPr>
        <w:t xml:space="preserve"> pieces of textual evidence from each of the primary source documents (Locke, Rou</w:t>
      </w:r>
      <w:bookmarkStart w:id="0" w:name="_GoBack"/>
      <w:bookmarkEnd w:id="0"/>
      <w:r>
        <w:rPr>
          <w:rFonts w:ascii="Calibri" w:eastAsia="Calibri" w:hAnsi="Calibri" w:cs="Calibri"/>
        </w:rPr>
        <w:t xml:space="preserve">sseau, and Montesquieu). You should also include the key terms and vocabulary from each of the pieces to help you answer the focus question.  </w:t>
      </w:r>
    </w:p>
    <w:p w:rsidR="002B13FA" w:rsidRDefault="0037645E" w:rsidP="0037645E">
      <w:pPr>
        <w:spacing w:after="200" w:line="360" w:lineRule="auto"/>
        <w:ind w:left="2160" w:firstLine="720"/>
        <w:jc w:val="right"/>
        <w:rPr>
          <w:rFonts w:ascii="Calibri" w:eastAsia="Calibri" w:hAnsi="Calibri" w:cs="Calibri"/>
        </w:rPr>
      </w:pPr>
      <w:r w:rsidRPr="002B13FA">
        <w:drawing>
          <wp:anchor distT="0" distB="0" distL="114300" distR="114300" simplePos="0" relativeHeight="251658240" behindDoc="1" locked="0" layoutInCell="1" allowOverlap="1" wp14:anchorId="58D681ED" wp14:editId="38434248">
            <wp:simplePos x="0" y="0"/>
            <wp:positionH relativeFrom="margin">
              <wp:posOffset>476250</wp:posOffset>
            </wp:positionH>
            <wp:positionV relativeFrom="paragraph">
              <wp:posOffset>8255</wp:posOffset>
            </wp:positionV>
            <wp:extent cx="2628900" cy="1970405"/>
            <wp:effectExtent l="0" t="0" r="0" b="0"/>
            <wp:wrapTight wrapText="bothSides">
              <wp:wrapPolygon edited="0">
                <wp:start x="0" y="0"/>
                <wp:lineTo x="0" y="21301"/>
                <wp:lineTo x="21443" y="21301"/>
                <wp:lineTo x="214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EF5" w:rsidRPr="002B13FA">
        <w:rPr>
          <w:rFonts w:ascii="Calibri" w:eastAsia="Calibri" w:hAnsi="Calibri" w:cs="Calibri"/>
        </w:rPr>
        <w:drawing>
          <wp:inline distT="0" distB="0" distL="0" distR="0" wp14:anchorId="0D4E5522" wp14:editId="1124B91E">
            <wp:extent cx="2638212" cy="19786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3095" cy="200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58"/>
        <w:tblW w:w="11009" w:type="dxa"/>
        <w:tblLook w:val="04A0" w:firstRow="1" w:lastRow="0" w:firstColumn="1" w:lastColumn="0" w:noHBand="0" w:noVBand="1"/>
      </w:tblPr>
      <w:tblGrid>
        <w:gridCol w:w="4571"/>
        <w:gridCol w:w="5231"/>
        <w:gridCol w:w="1207"/>
      </w:tblGrid>
      <w:tr w:rsidR="00521EF5" w:rsidTr="0037645E">
        <w:trPr>
          <w:trHeight w:val="817"/>
        </w:trPr>
        <w:tc>
          <w:tcPr>
            <w:tcW w:w="4571" w:type="dxa"/>
          </w:tcPr>
          <w:p w:rsidR="00521EF5" w:rsidRPr="0037645E" w:rsidRDefault="00521EF5" w:rsidP="00521EF5">
            <w:pPr>
              <w:rPr>
                <w:b/>
                <w:i/>
              </w:rPr>
            </w:pPr>
            <w:r w:rsidRPr="0037645E">
              <w:rPr>
                <w:b/>
                <w:i/>
              </w:rPr>
              <w:t>ENLIGHTENMENT DBQ RUBRIC</w:t>
            </w:r>
          </w:p>
        </w:tc>
        <w:tc>
          <w:tcPr>
            <w:tcW w:w="5231" w:type="dxa"/>
          </w:tcPr>
          <w:p w:rsidR="00521EF5" w:rsidRPr="0037645E" w:rsidRDefault="00521EF5" w:rsidP="00521EF5">
            <w:pPr>
              <w:rPr>
                <w:i/>
              </w:rPr>
            </w:pPr>
            <w:r w:rsidRPr="0037645E">
              <w:rPr>
                <w:i/>
              </w:rPr>
              <w:t>Basically did you…</w:t>
            </w:r>
          </w:p>
        </w:tc>
        <w:tc>
          <w:tcPr>
            <w:tcW w:w="1207" w:type="dxa"/>
          </w:tcPr>
          <w:p w:rsidR="00521EF5" w:rsidRPr="0037645E" w:rsidRDefault="00521EF5" w:rsidP="00521EF5">
            <w:r w:rsidRPr="0037645E">
              <w:t xml:space="preserve">Scale: </w:t>
            </w:r>
          </w:p>
          <w:p w:rsidR="00521EF5" w:rsidRPr="0037645E" w:rsidRDefault="00521EF5" w:rsidP="00521EF5">
            <w:r w:rsidRPr="0037645E">
              <w:t>1-10</w:t>
            </w:r>
          </w:p>
        </w:tc>
      </w:tr>
      <w:tr w:rsidR="00521EF5" w:rsidTr="0037645E">
        <w:trPr>
          <w:trHeight w:val="1270"/>
        </w:trPr>
        <w:tc>
          <w:tcPr>
            <w:tcW w:w="4571" w:type="dxa"/>
          </w:tcPr>
          <w:p w:rsidR="00521EF5" w:rsidRPr="0037645E" w:rsidRDefault="00521EF5" w:rsidP="00521EF5">
            <w:pPr>
              <w:rPr>
                <w:i/>
              </w:rPr>
            </w:pPr>
            <w:r w:rsidRPr="0037645E">
              <w:rPr>
                <w:b/>
                <w:u w:val="single"/>
              </w:rPr>
              <w:t>Thesis Statement:</w:t>
            </w:r>
            <w:r w:rsidRPr="0037645E">
              <w:rPr>
                <w:i/>
              </w:rPr>
              <w:t xml:space="preserve"> Thoroughly addresses the direct focus question by accurately analyzing and interpreting the documents with a thesis statement. </w:t>
            </w:r>
          </w:p>
        </w:tc>
        <w:tc>
          <w:tcPr>
            <w:tcW w:w="5231" w:type="dxa"/>
          </w:tcPr>
          <w:p w:rsidR="00521EF5" w:rsidRPr="0037645E" w:rsidRDefault="00521EF5" w:rsidP="00521EF5">
            <w:pPr>
              <w:pStyle w:val="ListParagraph"/>
              <w:numPr>
                <w:ilvl w:val="0"/>
                <w:numId w:val="2"/>
              </w:numPr>
            </w:pPr>
            <w:r w:rsidRPr="0037645E">
              <w:t xml:space="preserve">Have a clear opening thesis statement </w:t>
            </w:r>
          </w:p>
          <w:p w:rsidR="00521EF5" w:rsidRPr="0037645E" w:rsidRDefault="00521EF5" w:rsidP="00521EF5">
            <w:pPr>
              <w:pStyle w:val="ListParagraph"/>
              <w:numPr>
                <w:ilvl w:val="0"/>
                <w:numId w:val="2"/>
              </w:numPr>
            </w:pPr>
            <w:r w:rsidRPr="0037645E">
              <w:t>Maintain directness to the prompt throughout the essay</w:t>
            </w:r>
          </w:p>
        </w:tc>
        <w:tc>
          <w:tcPr>
            <w:tcW w:w="1207" w:type="dxa"/>
          </w:tcPr>
          <w:p w:rsidR="00521EF5" w:rsidRPr="0037645E" w:rsidRDefault="00521EF5" w:rsidP="00521EF5"/>
        </w:tc>
      </w:tr>
      <w:tr w:rsidR="00521EF5" w:rsidTr="0037645E">
        <w:trPr>
          <w:trHeight w:val="1270"/>
        </w:trPr>
        <w:tc>
          <w:tcPr>
            <w:tcW w:w="4571" w:type="dxa"/>
          </w:tcPr>
          <w:p w:rsidR="00521EF5" w:rsidRPr="0037645E" w:rsidRDefault="00521EF5" w:rsidP="00521EF5">
            <w:pPr>
              <w:rPr>
                <w:i/>
              </w:rPr>
            </w:pPr>
            <w:r w:rsidRPr="0037645E">
              <w:rPr>
                <w:b/>
                <w:u w:val="single"/>
              </w:rPr>
              <w:t xml:space="preserve">Documents: </w:t>
            </w:r>
            <w:r w:rsidRPr="0037645E">
              <w:rPr>
                <w:i/>
              </w:rPr>
              <w:t>Uses descriptive and analytical information directly from the documents within the response</w:t>
            </w:r>
          </w:p>
        </w:tc>
        <w:tc>
          <w:tcPr>
            <w:tcW w:w="5231" w:type="dxa"/>
          </w:tcPr>
          <w:p w:rsidR="00521EF5" w:rsidRPr="0037645E" w:rsidRDefault="00521EF5" w:rsidP="00521EF5">
            <w:pPr>
              <w:pStyle w:val="ListParagraph"/>
              <w:numPr>
                <w:ilvl w:val="0"/>
                <w:numId w:val="3"/>
              </w:numPr>
            </w:pPr>
            <w:r w:rsidRPr="0037645E">
              <w:t>Use each of the documents within response</w:t>
            </w:r>
          </w:p>
          <w:p w:rsidR="00521EF5" w:rsidRPr="0037645E" w:rsidRDefault="00521EF5" w:rsidP="00521EF5">
            <w:pPr>
              <w:pStyle w:val="ListParagraph"/>
              <w:numPr>
                <w:ilvl w:val="0"/>
                <w:numId w:val="3"/>
              </w:numPr>
            </w:pPr>
            <w:r w:rsidRPr="0037645E">
              <w:t>Do a good job connecting the documents to the topic sentence by explaining, giving details and examples</w:t>
            </w:r>
          </w:p>
        </w:tc>
        <w:tc>
          <w:tcPr>
            <w:tcW w:w="1207" w:type="dxa"/>
          </w:tcPr>
          <w:p w:rsidR="00521EF5" w:rsidRPr="0037645E" w:rsidRDefault="00521EF5" w:rsidP="00521EF5"/>
        </w:tc>
      </w:tr>
      <w:tr w:rsidR="00521EF5" w:rsidTr="0037645E">
        <w:trPr>
          <w:trHeight w:val="1270"/>
        </w:trPr>
        <w:tc>
          <w:tcPr>
            <w:tcW w:w="4571" w:type="dxa"/>
          </w:tcPr>
          <w:p w:rsidR="00521EF5" w:rsidRPr="0037645E" w:rsidRDefault="00521EF5" w:rsidP="00521EF5">
            <w:pPr>
              <w:rPr>
                <w:i/>
              </w:rPr>
            </w:pPr>
            <w:r w:rsidRPr="0037645E">
              <w:rPr>
                <w:b/>
                <w:u w:val="single"/>
              </w:rPr>
              <w:t>Development:</w:t>
            </w:r>
            <w:r w:rsidRPr="0037645E">
              <w:t xml:space="preserve"> </w:t>
            </w:r>
            <w:r w:rsidRPr="0037645E">
              <w:rPr>
                <w:i/>
              </w:rPr>
              <w:t>Writes a well-developed response using multiple paragraphs;  consistently demonstrating a logical and organized thought process</w:t>
            </w:r>
          </w:p>
        </w:tc>
        <w:tc>
          <w:tcPr>
            <w:tcW w:w="5231" w:type="dxa"/>
          </w:tcPr>
          <w:p w:rsidR="00521EF5" w:rsidRPr="0037645E" w:rsidRDefault="00521EF5" w:rsidP="00521EF5">
            <w:pPr>
              <w:pStyle w:val="ListParagraph"/>
              <w:numPr>
                <w:ilvl w:val="0"/>
                <w:numId w:val="4"/>
              </w:numPr>
            </w:pPr>
            <w:r w:rsidRPr="0037645E">
              <w:t>Write in complete sentences</w:t>
            </w:r>
          </w:p>
          <w:p w:rsidR="00521EF5" w:rsidRPr="0037645E" w:rsidRDefault="00521EF5" w:rsidP="00521EF5">
            <w:pPr>
              <w:pStyle w:val="ListParagraph"/>
              <w:numPr>
                <w:ilvl w:val="0"/>
                <w:numId w:val="4"/>
              </w:numPr>
            </w:pPr>
            <w:r w:rsidRPr="0037645E">
              <w:t>Have a clear introduction and conclusion</w:t>
            </w:r>
          </w:p>
          <w:p w:rsidR="00521EF5" w:rsidRPr="0037645E" w:rsidRDefault="00521EF5" w:rsidP="00521EF5">
            <w:pPr>
              <w:pStyle w:val="ListParagraph"/>
              <w:numPr>
                <w:ilvl w:val="0"/>
                <w:numId w:val="4"/>
              </w:numPr>
            </w:pPr>
            <w:r w:rsidRPr="0037645E">
              <w:t>Self-edit for structural and grammatical errors</w:t>
            </w:r>
          </w:p>
        </w:tc>
        <w:tc>
          <w:tcPr>
            <w:tcW w:w="1207" w:type="dxa"/>
          </w:tcPr>
          <w:p w:rsidR="00521EF5" w:rsidRPr="0037645E" w:rsidRDefault="00521EF5" w:rsidP="00521EF5"/>
        </w:tc>
      </w:tr>
    </w:tbl>
    <w:p w:rsidR="00521EF5" w:rsidRDefault="002B13FA" w:rsidP="00521EF5">
      <w:pPr>
        <w:spacing w:after="200" w:line="360" w:lineRule="auto"/>
        <w:ind w:firstLine="720"/>
      </w:pPr>
      <w:r>
        <w:rPr>
          <w:rFonts w:ascii="Calibri" w:eastAsia="Calibri" w:hAnsi="Calibri" w:cs="Calibri"/>
        </w:rPr>
        <w:tab/>
      </w:r>
    </w:p>
    <w:p w:rsidR="0028366C" w:rsidRDefault="00521EF5" w:rsidP="00521EF5">
      <w:pPr>
        <w:spacing w:after="200" w:line="360" w:lineRule="auto"/>
        <w:ind w:firstLine="720"/>
        <w:jc w:val="right"/>
      </w:pPr>
      <w:r>
        <w:t xml:space="preserve">Total: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 30</w:t>
      </w:r>
    </w:p>
    <w:sectPr w:rsidR="0028366C" w:rsidSect="002B13FA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6F2" w:rsidRDefault="00685980">
    <w:pPr>
      <w:tabs>
        <w:tab w:val="right" w:pos="10800"/>
      </w:tabs>
      <w:spacing w:after="425"/>
    </w:pPr>
    <w:r>
      <w:rPr>
        <w:rFonts w:ascii="Calibri" w:eastAsia="Calibri" w:hAnsi="Calibri" w:cs="Calibri"/>
        <w:sz w:val="28"/>
        <w:szCs w:val="28"/>
      </w:rPr>
      <w:tab/>
    </w:r>
    <w:r>
      <w:rPr>
        <w:noProof/>
      </w:rPr>
      <w:drawing>
        <wp:inline distT="91440" distB="91440" distL="114300" distR="114300" wp14:anchorId="08A5377B" wp14:editId="454E1943">
          <wp:extent cx="6858000" cy="38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6F2" w:rsidRDefault="00685980">
    <w:pPr>
      <w:tabs>
        <w:tab w:val="center" w:pos="4680"/>
        <w:tab w:val="right" w:pos="9360"/>
      </w:tabs>
      <w:spacing w:befor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B29A8"/>
    <w:multiLevelType w:val="hybridMultilevel"/>
    <w:tmpl w:val="BFD273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72B07"/>
    <w:multiLevelType w:val="hybridMultilevel"/>
    <w:tmpl w:val="A9521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45DFD"/>
    <w:multiLevelType w:val="hybridMultilevel"/>
    <w:tmpl w:val="0D9A38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A56AC"/>
    <w:multiLevelType w:val="hybridMultilevel"/>
    <w:tmpl w:val="A858AA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FA"/>
    <w:rsid w:val="0028366C"/>
    <w:rsid w:val="002B13FA"/>
    <w:rsid w:val="0037645E"/>
    <w:rsid w:val="00521EF5"/>
    <w:rsid w:val="00685980"/>
    <w:rsid w:val="00A7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33515-C07E-4EE0-A3EB-C7D500C7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13F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E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F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Wood</dc:creator>
  <cp:keywords/>
  <dc:description/>
  <cp:lastModifiedBy>Emily Wood</cp:lastModifiedBy>
  <cp:revision>2</cp:revision>
  <cp:lastPrinted>2016-09-16T19:18:00Z</cp:lastPrinted>
  <dcterms:created xsi:type="dcterms:W3CDTF">2016-09-16T16:42:00Z</dcterms:created>
  <dcterms:modified xsi:type="dcterms:W3CDTF">2016-09-16T21:09:00Z</dcterms:modified>
</cp:coreProperties>
</file>